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B26FE" w14:textId="77777777" w:rsidR="00000000" w:rsidRPr="00FF1020" w:rsidRDefault="008942F0" w:rsidP="00527C5F">
      <w:pPr>
        <w:jc w:val="center"/>
        <w:rPr>
          <w:rFonts w:ascii="Merriweather" w:hAnsi="Merriweather" w:cs="Times New Roman"/>
          <w:b/>
          <w:sz w:val="24"/>
        </w:rPr>
      </w:pPr>
      <w:r w:rsidRPr="00FF1020">
        <w:rPr>
          <w:rFonts w:ascii="Merriweather" w:hAnsi="Merriweather" w:cs="Times New Roman"/>
          <w:b/>
          <w:sz w:val="24"/>
        </w:rPr>
        <w:t>Izvedbeni plan nastave (</w:t>
      </w:r>
      <w:r w:rsidR="0010332B" w:rsidRPr="00FF1020">
        <w:rPr>
          <w:rFonts w:ascii="Merriweather" w:hAnsi="Merriweather" w:cs="Times New Roman"/>
          <w:b/>
          <w:i/>
          <w:sz w:val="24"/>
        </w:rPr>
        <w:t>syllabus</w:t>
      </w:r>
      <w:r w:rsidR="00F82834" w:rsidRPr="00721260">
        <w:rPr>
          <w:rStyle w:val="FootnoteReference"/>
          <w:rFonts w:ascii="Merriweather" w:hAnsi="Merriweather" w:cs="Times New Roman"/>
          <w:sz w:val="24"/>
        </w:rPr>
        <w:footnoteReference w:id="1"/>
      </w:r>
      <w:r w:rsidRPr="00FF1020">
        <w:rPr>
          <w:rFonts w:ascii="Merriweather" w:hAnsi="Merriweather" w:cs="Times New Roman"/>
          <w:b/>
          <w:sz w:val="24"/>
        </w:rPr>
        <w:t>)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FF1020" w14:paraId="6D81C709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2E43AB14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14:paraId="7506D8B5" w14:textId="77777777" w:rsidR="004B553E" w:rsidRPr="00FF1020" w:rsidRDefault="007D4346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POMORSKI ODJEL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22B48BAC" w14:textId="77777777" w:rsidR="004B553E" w:rsidRPr="00FF1020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akad. god.</w:t>
            </w:r>
          </w:p>
        </w:tc>
        <w:tc>
          <w:tcPr>
            <w:tcW w:w="1532" w:type="dxa"/>
            <w:gridSpan w:val="4"/>
            <w:vAlign w:val="center"/>
          </w:tcPr>
          <w:p w14:paraId="035EF8F7" w14:textId="5489AE95" w:rsidR="004B553E" w:rsidRPr="00FF1020" w:rsidRDefault="00FF1020" w:rsidP="0079745E">
            <w:pPr>
              <w:spacing w:before="20" w:after="20"/>
              <w:jc w:val="center"/>
              <w:rPr>
                <w:rFonts w:ascii="Merriweather" w:hAnsi="Merriweather" w:cs="Times New Roman"/>
                <w:sz w:val="20"/>
              </w:rPr>
            </w:pPr>
            <w:r>
              <w:rPr>
                <w:rFonts w:ascii="Merriweather" w:hAnsi="Merriweather" w:cs="Times New Roman"/>
                <w:sz w:val="20"/>
              </w:rPr>
              <w:t>202</w:t>
            </w:r>
            <w:r w:rsidR="008C39C1">
              <w:rPr>
                <w:rFonts w:ascii="Merriweather" w:hAnsi="Merriweather" w:cs="Times New Roman"/>
                <w:sz w:val="20"/>
              </w:rPr>
              <w:t>3</w:t>
            </w:r>
            <w:r>
              <w:rPr>
                <w:rFonts w:ascii="Merriweather" w:hAnsi="Merriweather" w:cs="Times New Roman"/>
                <w:sz w:val="20"/>
              </w:rPr>
              <w:t>./202</w:t>
            </w:r>
            <w:r w:rsidR="008C39C1">
              <w:rPr>
                <w:rFonts w:ascii="Merriweather" w:hAnsi="Merriweather" w:cs="Times New Roman"/>
                <w:sz w:val="20"/>
              </w:rPr>
              <w:t>4</w:t>
            </w:r>
            <w:r>
              <w:rPr>
                <w:rFonts w:ascii="Merriweather" w:hAnsi="Merriweather" w:cs="Times New Roman"/>
                <w:sz w:val="20"/>
              </w:rPr>
              <w:t>.</w:t>
            </w:r>
          </w:p>
        </w:tc>
      </w:tr>
      <w:tr w:rsidR="004B553E" w:rsidRPr="00FF1020" w14:paraId="0D7B887A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26BDA406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14:paraId="544A487B" w14:textId="77777777" w:rsidR="004B553E" w:rsidRPr="00FF1020" w:rsidRDefault="00565EC5" w:rsidP="00565EC5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POMORSKO IMOVINSKO PRAVO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40CB6968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ECTS</w:t>
            </w:r>
          </w:p>
        </w:tc>
        <w:tc>
          <w:tcPr>
            <w:tcW w:w="1532" w:type="dxa"/>
            <w:gridSpan w:val="4"/>
          </w:tcPr>
          <w:p w14:paraId="569782A3" w14:textId="77777777" w:rsidR="004B553E" w:rsidRPr="00FF1020" w:rsidRDefault="00565EC5" w:rsidP="00565EC5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4</w:t>
            </w:r>
          </w:p>
        </w:tc>
      </w:tr>
      <w:tr w:rsidR="004B553E" w:rsidRPr="00FF1020" w14:paraId="6376B4F2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572F5AF4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14:paraId="4EC12A0B" w14:textId="77777777" w:rsidR="004B553E" w:rsidRPr="00FF1020" w:rsidRDefault="007D4346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Nautika i tehnologija pomorskog prometa</w:t>
            </w:r>
          </w:p>
        </w:tc>
      </w:tr>
      <w:tr w:rsidR="004B553E" w:rsidRPr="00FF1020" w14:paraId="6A26BB93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C0896A8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508896B4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4346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14:paraId="230A51E8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5DF4F4F1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19659C37" w14:textId="77777777" w:rsidR="004B553E" w:rsidRPr="00FF1020" w:rsidRDefault="00000000" w:rsidP="0079745E">
            <w:pPr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poslijediplomski</w:t>
            </w:r>
          </w:p>
        </w:tc>
      </w:tr>
      <w:tr w:rsidR="004B553E" w:rsidRPr="00FF1020" w14:paraId="56709575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AF6EF2F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1E42D6C9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206028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0536A87A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00973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465F3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1CEA006D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295522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4346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14:paraId="581F209A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3D3286F7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5.</w:t>
            </w:r>
          </w:p>
        </w:tc>
      </w:tr>
      <w:tr w:rsidR="004B553E" w:rsidRPr="00FF1020" w14:paraId="18720488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822A0A4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6" w:type="dxa"/>
            <w:gridSpan w:val="3"/>
          </w:tcPr>
          <w:p w14:paraId="23798614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821348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65EC5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zimski</w:t>
            </w:r>
          </w:p>
          <w:p w14:paraId="08196038" w14:textId="77777777" w:rsidR="004B553E" w:rsidRPr="00FF1020" w:rsidRDefault="00000000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12959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65EC5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508D0B9A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313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4E02E2D1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5FC45DE4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14:paraId="0B52D83C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47403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65EC5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043E3890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177888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4346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620C99B8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VI.</w:t>
            </w:r>
          </w:p>
        </w:tc>
      </w:tr>
      <w:tr w:rsidR="00393964" w:rsidRPr="00FF1020" w14:paraId="6716E800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924A354" w14:textId="77777777" w:rsidR="00393964" w:rsidRPr="00FF1020" w:rsidRDefault="00393964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3D9ACA1F" w14:textId="77777777" w:rsidR="00393964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65EC5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obvezni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14:paraId="7648E3B8" w14:textId="77777777" w:rsidR="00393964" w:rsidRPr="00FF1020" w:rsidRDefault="00000000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65EC5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2832" w:type="dxa"/>
            <w:gridSpan w:val="11"/>
            <w:vAlign w:val="center"/>
          </w:tcPr>
          <w:p w14:paraId="65550F97" w14:textId="77777777" w:rsidR="00393964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 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kolegij </w:t>
            </w:r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>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14:paraId="0B43F68A" w14:textId="77777777" w:rsidR="00393964" w:rsidRPr="00FF1020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</w:rPr>
            </w:pPr>
            <w:r w:rsidRPr="00FF1020">
              <w:rPr>
                <w:rFonts w:ascii="Merriweather" w:hAnsi="Merriweather" w:cs="Times New Roman"/>
                <w:b/>
                <w:sz w:val="17"/>
                <w:szCs w:val="17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4955C813" w14:textId="77777777" w:rsidR="00393964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033463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4346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</w:t>
            </w:r>
          </w:p>
          <w:p w14:paraId="7AE966BA" w14:textId="77777777" w:rsidR="00393964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75402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14:paraId="33B8B01D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74CF40B5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Opterećenje</w:t>
            </w:r>
            <w:r w:rsidR="00FC2198" w:rsidRPr="00FF1020">
              <w:rPr>
                <w:rFonts w:ascii="Merriweather" w:hAnsi="Merriweather" w:cs="Times New Roman"/>
                <w:b/>
                <w:sz w:val="18"/>
              </w:rPr>
              <w:t xml:space="preserve"> </w:t>
            </w:r>
          </w:p>
        </w:tc>
        <w:tc>
          <w:tcPr>
            <w:tcW w:w="413" w:type="dxa"/>
          </w:tcPr>
          <w:p w14:paraId="4DF2517F" w14:textId="77777777" w:rsidR="00453362" w:rsidRPr="00FF1020" w:rsidRDefault="00565EC5" w:rsidP="00565EC5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45</w:t>
            </w:r>
          </w:p>
        </w:tc>
        <w:tc>
          <w:tcPr>
            <w:tcW w:w="416" w:type="dxa"/>
          </w:tcPr>
          <w:p w14:paraId="642D44C9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P</w:t>
            </w:r>
          </w:p>
        </w:tc>
        <w:tc>
          <w:tcPr>
            <w:tcW w:w="416" w:type="dxa"/>
            <w:gridSpan w:val="2"/>
          </w:tcPr>
          <w:p w14:paraId="37B4B015" w14:textId="77777777" w:rsidR="00453362" w:rsidRPr="00FF1020" w:rsidRDefault="00565EC5" w:rsidP="00FF1020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  <w:r>
              <w:rPr>
                <w:rFonts w:ascii="Merriweather" w:hAnsi="Merriweather" w:cs="Times New Roman"/>
                <w:sz w:val="16"/>
                <w:szCs w:val="20"/>
              </w:rPr>
              <w:t>0</w:t>
            </w:r>
          </w:p>
        </w:tc>
        <w:tc>
          <w:tcPr>
            <w:tcW w:w="415" w:type="dxa"/>
            <w:gridSpan w:val="4"/>
          </w:tcPr>
          <w:p w14:paraId="29D3E009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S</w:t>
            </w:r>
          </w:p>
        </w:tc>
        <w:tc>
          <w:tcPr>
            <w:tcW w:w="420" w:type="dxa"/>
            <w:gridSpan w:val="2"/>
          </w:tcPr>
          <w:p w14:paraId="40467AE8" w14:textId="77777777" w:rsidR="00453362" w:rsidRPr="00FF1020" w:rsidRDefault="00565EC5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  <w:r>
              <w:rPr>
                <w:rFonts w:ascii="Merriweather" w:hAnsi="Merriweather" w:cs="Times New Roman"/>
                <w:sz w:val="16"/>
                <w:szCs w:val="20"/>
              </w:rPr>
              <w:t>0</w:t>
            </w:r>
          </w:p>
        </w:tc>
        <w:tc>
          <w:tcPr>
            <w:tcW w:w="416" w:type="dxa"/>
            <w:gridSpan w:val="2"/>
          </w:tcPr>
          <w:p w14:paraId="6AE5F49D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V</w:t>
            </w:r>
          </w:p>
        </w:tc>
        <w:tc>
          <w:tcPr>
            <w:tcW w:w="3178" w:type="dxa"/>
            <w:gridSpan w:val="15"/>
            <w:shd w:val="clear" w:color="auto" w:fill="F2F2F2" w:themeFill="background1" w:themeFillShade="F2"/>
          </w:tcPr>
          <w:p w14:paraId="12E61F2D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2146C9CE" w14:textId="77777777" w:rsidR="00453362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4346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14:paraId="12F74C1A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F491EED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14:paraId="4334547F" w14:textId="77777777" w:rsidR="007D4346" w:rsidRPr="00FF1020" w:rsidRDefault="00565EC5" w:rsidP="007D4346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>
              <w:rPr>
                <w:rFonts w:ascii="Merriweather" w:hAnsi="Merriweather" w:cs="Times New Roman"/>
                <w:sz w:val="18"/>
                <w:szCs w:val="20"/>
              </w:rPr>
              <w:t>Pomorski odje</w:t>
            </w:r>
            <w:r w:rsidR="008E6AEE">
              <w:rPr>
                <w:rFonts w:ascii="Merriweather" w:hAnsi="Merriweather" w:cs="Times New Roman"/>
                <w:sz w:val="18"/>
                <w:szCs w:val="20"/>
              </w:rPr>
              <w:t>l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14:paraId="499A6347" w14:textId="77777777" w:rsidR="00453362" w:rsidRPr="00FF1020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14:paraId="42DF7E26" w14:textId="77777777" w:rsidR="00453362" w:rsidRPr="00FF1020" w:rsidRDefault="00783913" w:rsidP="00783913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>
              <w:rPr>
                <w:rFonts w:ascii="Merriweather" w:hAnsi="Merriweather" w:cs="Times New Roman"/>
                <w:sz w:val="18"/>
                <w:szCs w:val="20"/>
              </w:rPr>
              <w:t>h</w:t>
            </w:r>
            <w:r w:rsidR="007D4346">
              <w:rPr>
                <w:rFonts w:ascii="Merriweather" w:hAnsi="Merriweather" w:cs="Times New Roman"/>
                <w:sz w:val="18"/>
                <w:szCs w:val="20"/>
              </w:rPr>
              <w:t>r</w:t>
            </w:r>
            <w:r>
              <w:rPr>
                <w:rFonts w:ascii="Merriweather" w:hAnsi="Merriweather" w:cs="Times New Roman"/>
                <w:sz w:val="18"/>
                <w:szCs w:val="20"/>
              </w:rPr>
              <w:t xml:space="preserve">vatski </w:t>
            </w:r>
            <w:r w:rsidR="007D4346">
              <w:rPr>
                <w:rFonts w:ascii="Merriweather" w:hAnsi="Merriweather" w:cs="Times New Roman"/>
                <w:sz w:val="18"/>
                <w:szCs w:val="20"/>
              </w:rPr>
              <w:t>jezik</w:t>
            </w:r>
          </w:p>
        </w:tc>
      </w:tr>
      <w:tr w:rsidR="00453362" w:rsidRPr="00FF1020" w14:paraId="01DE5FC3" w14:textId="77777777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42F422F" w14:textId="77777777" w:rsidR="00453362" w:rsidRPr="00FF1020" w:rsidRDefault="00453362" w:rsidP="00FF1020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Početak nastave</w:t>
            </w:r>
          </w:p>
        </w:tc>
        <w:tc>
          <w:tcPr>
            <w:tcW w:w="2496" w:type="dxa"/>
            <w:gridSpan w:val="12"/>
          </w:tcPr>
          <w:p w14:paraId="140ADC85" w14:textId="141FD3BE" w:rsidR="00453362" w:rsidRPr="00FF1020" w:rsidRDefault="00D46D1B" w:rsidP="00565EC5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 xml:space="preserve">veljača/ožujak </w:t>
            </w:r>
            <w:r w:rsidR="007D4346">
              <w:rPr>
                <w:rFonts w:ascii="Merriweather" w:hAnsi="Merriweather" w:cs="Times New Roman"/>
                <w:sz w:val="18"/>
              </w:rPr>
              <w:t>202</w:t>
            </w:r>
            <w:r w:rsidR="008C39C1">
              <w:rPr>
                <w:rFonts w:ascii="Merriweather" w:hAnsi="Merriweather" w:cs="Times New Roman"/>
                <w:sz w:val="18"/>
              </w:rPr>
              <w:t>4</w:t>
            </w:r>
            <w:r w:rsidR="007D4346">
              <w:rPr>
                <w:rFonts w:ascii="Merriweather" w:hAnsi="Merriweather" w:cs="Times New Roman"/>
                <w:sz w:val="18"/>
              </w:rPr>
              <w:t>.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14:paraId="7FBA8CD1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Završetak nastave</w:t>
            </w:r>
          </w:p>
        </w:tc>
        <w:tc>
          <w:tcPr>
            <w:tcW w:w="2519" w:type="dxa"/>
            <w:gridSpan w:val="11"/>
          </w:tcPr>
          <w:p w14:paraId="32B9181A" w14:textId="51BF0060" w:rsidR="00453362" w:rsidRPr="00FF1020" w:rsidRDefault="00D46D1B" w:rsidP="00565EC5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 xml:space="preserve">lipanj </w:t>
            </w:r>
            <w:r w:rsidR="007D4346">
              <w:rPr>
                <w:rFonts w:ascii="Merriweather" w:hAnsi="Merriweather" w:cs="Times New Roman"/>
                <w:sz w:val="18"/>
              </w:rPr>
              <w:t>202</w:t>
            </w:r>
            <w:r w:rsidR="008C39C1">
              <w:rPr>
                <w:rFonts w:ascii="Merriweather" w:hAnsi="Merriweather" w:cs="Times New Roman"/>
                <w:sz w:val="18"/>
              </w:rPr>
              <w:t>4</w:t>
            </w:r>
            <w:r w:rsidR="007D4346">
              <w:rPr>
                <w:rFonts w:ascii="Merriweather" w:hAnsi="Merriweather" w:cs="Times New Roman"/>
                <w:sz w:val="18"/>
              </w:rPr>
              <w:t>.</w:t>
            </w:r>
          </w:p>
        </w:tc>
      </w:tr>
      <w:tr w:rsidR="00453362" w:rsidRPr="00FF1020" w14:paraId="5E474F5C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B0C65CD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14:paraId="35AA3886" w14:textId="77777777" w:rsidR="00453362" w:rsidRPr="00FF1020" w:rsidRDefault="0078391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</w:p>
        </w:tc>
      </w:tr>
      <w:tr w:rsidR="00453362" w:rsidRPr="00FF1020" w14:paraId="058AEB67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70BC5EBA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14:paraId="7DF12AFB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D757C33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14:paraId="5F2A89B1" w14:textId="77777777" w:rsidR="00453362" w:rsidRPr="00FF1020" w:rsidRDefault="007D4346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doc. dr. sc. Marija Pijaca</w:t>
            </w:r>
          </w:p>
        </w:tc>
      </w:tr>
      <w:tr w:rsidR="00453362" w:rsidRPr="00FF1020" w14:paraId="7E822A1B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80ADDAA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43E68D9C" w14:textId="77777777" w:rsidR="00453362" w:rsidRPr="00FF1020" w:rsidRDefault="007D4346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mpijaca@unizd.hr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7ED3851E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13A6BBE0" w14:textId="77777777" w:rsidR="00453362" w:rsidRPr="00FF1020" w:rsidRDefault="007D4346" w:rsidP="0078391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 xml:space="preserve">prije </w:t>
            </w:r>
            <w:r w:rsidR="00783913">
              <w:rPr>
                <w:rFonts w:ascii="Merriweather" w:hAnsi="Merriweather" w:cs="Times New Roman"/>
                <w:sz w:val="18"/>
              </w:rPr>
              <w:t>i</w:t>
            </w:r>
            <w:r>
              <w:rPr>
                <w:rFonts w:ascii="Merriweather" w:hAnsi="Merriweather" w:cs="Times New Roman"/>
                <w:sz w:val="18"/>
              </w:rPr>
              <w:t xml:space="preserve"> nakon nastave </w:t>
            </w:r>
          </w:p>
        </w:tc>
      </w:tr>
      <w:tr w:rsidR="00453362" w:rsidRPr="00FF1020" w14:paraId="4F27D47F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29654AD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14:paraId="3C3B6F41" w14:textId="77777777" w:rsidR="00453362" w:rsidRPr="00FF1020" w:rsidRDefault="007D4346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doc. dr. sc. Marija Pijaca</w:t>
            </w:r>
          </w:p>
        </w:tc>
      </w:tr>
      <w:tr w:rsidR="00453362" w:rsidRPr="00FF1020" w14:paraId="674D7EC0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60FFBB4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6E3813FC" w14:textId="77777777" w:rsidR="00453362" w:rsidRPr="00FF1020" w:rsidRDefault="007D4346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mpijaca@unizd.hr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7863A474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21A8E45D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19E53C30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3048A15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0032048D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3261DC3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A42C24D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3E24C30B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235B5C70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02F5FFC5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311B38AB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F492369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63E05B4B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4DC19A0F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C59CB96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1BE44709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1F85DC65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6D64C40A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10BE5362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74016FB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14:paraId="522E61E3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709192EB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1BBE23AE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4346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686B89AC" w14:textId="77777777" w:rsidR="00453362" w:rsidRPr="00FF1020" w:rsidRDefault="00000000" w:rsidP="007D43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7932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65EC5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seminari </w:t>
            </w:r>
          </w:p>
        </w:tc>
        <w:tc>
          <w:tcPr>
            <w:tcW w:w="1497" w:type="dxa"/>
            <w:gridSpan w:val="6"/>
            <w:vAlign w:val="center"/>
          </w:tcPr>
          <w:p w14:paraId="008D85EC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14:paraId="50575A91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423A507B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terenska nastava</w:t>
            </w:r>
          </w:p>
        </w:tc>
      </w:tr>
      <w:tr w:rsidR="00453362" w:rsidRPr="00FF1020" w14:paraId="4673C5BE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586E2E2F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15EEB06C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00F2CF91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7E11A738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14:paraId="0648FC5F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39066C41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310F9A" w:rsidRPr="00FF1020" w14:paraId="154DEB2F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6275D27A" w14:textId="77777777" w:rsidR="00310F9A" w:rsidRPr="008E6AEE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8E6AEE">
              <w:rPr>
                <w:rFonts w:ascii="Merriweather" w:hAnsi="Merriweather" w:cs="Times New Roman"/>
                <w:b/>
                <w:sz w:val="18"/>
                <w:szCs w:val="18"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14:paraId="5D1884F6" w14:textId="77777777" w:rsidR="00565EC5" w:rsidRPr="008E6AEE" w:rsidRDefault="00565EC5" w:rsidP="00565EC5">
            <w:pPr>
              <w:jc w:val="both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8E6AEE">
              <w:rPr>
                <w:rFonts w:ascii="Merriweather" w:hAnsi="Merriweather" w:cs="Times New Roman"/>
                <w:b/>
                <w:sz w:val="18"/>
                <w:szCs w:val="18"/>
              </w:rPr>
              <w:t>Očekuje se da studenti nakon položenog ispita mogu:</w:t>
            </w:r>
          </w:p>
          <w:p w14:paraId="10B1A7C3" w14:textId="77777777" w:rsidR="00565EC5" w:rsidRPr="008E6AEE" w:rsidRDefault="00565EC5" w:rsidP="00565EC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Merriweather" w:hAnsi="Merriweather"/>
                <w:sz w:val="18"/>
                <w:szCs w:val="18"/>
              </w:rPr>
            </w:pPr>
            <w:r w:rsidRPr="008E6AEE">
              <w:rPr>
                <w:rFonts w:ascii="Merriweather" w:hAnsi="Merriweather"/>
                <w:sz w:val="18"/>
                <w:szCs w:val="18"/>
              </w:rPr>
              <w:t>Identificirati, kategorizirati i usporediti ugovore o iskorištavanju brodova</w:t>
            </w:r>
          </w:p>
          <w:p w14:paraId="0A7DA7E1" w14:textId="77777777" w:rsidR="00565EC5" w:rsidRPr="008E6AEE" w:rsidRDefault="00565EC5" w:rsidP="00565EC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Merriweather" w:hAnsi="Merriweather"/>
                <w:sz w:val="18"/>
                <w:szCs w:val="18"/>
              </w:rPr>
            </w:pPr>
            <w:r w:rsidRPr="008E6AEE">
              <w:rPr>
                <w:rFonts w:ascii="Merriweather" w:hAnsi="Merriweather"/>
                <w:sz w:val="18"/>
                <w:szCs w:val="18"/>
              </w:rPr>
              <w:t>Analizirati faze ispunjenja ugovora</w:t>
            </w:r>
          </w:p>
          <w:p w14:paraId="119E1385" w14:textId="77777777" w:rsidR="00565EC5" w:rsidRPr="008E6AEE" w:rsidRDefault="00565EC5" w:rsidP="00565EC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Merriweather" w:hAnsi="Merriweather"/>
                <w:sz w:val="18"/>
                <w:szCs w:val="18"/>
              </w:rPr>
            </w:pPr>
            <w:r w:rsidRPr="008E6AEE">
              <w:rPr>
                <w:rFonts w:ascii="Merriweather" w:hAnsi="Merriweather"/>
                <w:sz w:val="18"/>
                <w:szCs w:val="18"/>
              </w:rPr>
              <w:t>Razlikovati i razlučiti pomorske prijevozne isprave</w:t>
            </w:r>
          </w:p>
          <w:p w14:paraId="785F924E" w14:textId="77777777" w:rsidR="00565EC5" w:rsidRPr="008E6AEE" w:rsidRDefault="00565EC5" w:rsidP="00565EC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Merriweather" w:hAnsi="Merriweather"/>
                <w:sz w:val="18"/>
                <w:szCs w:val="18"/>
              </w:rPr>
            </w:pPr>
            <w:r w:rsidRPr="008E6AEE">
              <w:rPr>
                <w:rFonts w:ascii="Merriweather" w:hAnsi="Merriweather"/>
                <w:sz w:val="18"/>
                <w:szCs w:val="18"/>
              </w:rPr>
              <w:t>Razlikovati i usporediti pomorske havarije</w:t>
            </w:r>
          </w:p>
          <w:p w14:paraId="057CB4FF" w14:textId="77777777" w:rsidR="00565EC5" w:rsidRPr="008E6AEE" w:rsidRDefault="00565EC5" w:rsidP="00565EC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Merriweather" w:hAnsi="Merriweather"/>
                <w:sz w:val="18"/>
                <w:szCs w:val="18"/>
              </w:rPr>
            </w:pPr>
            <w:r w:rsidRPr="008E6AEE">
              <w:rPr>
                <w:rFonts w:ascii="Merriweather" w:hAnsi="Merriweather"/>
                <w:sz w:val="18"/>
                <w:szCs w:val="18"/>
              </w:rPr>
              <w:t>Kategorizirati vrste pomorskog osiguranja i raščlaniti elemente ugovora o pomorskom osiguranju</w:t>
            </w:r>
          </w:p>
          <w:p w14:paraId="1C385B74" w14:textId="77777777" w:rsidR="00565EC5" w:rsidRPr="008E6AEE" w:rsidRDefault="00565EC5" w:rsidP="00565EC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Merriweather" w:hAnsi="Merriweather"/>
                <w:b/>
                <w:sz w:val="18"/>
                <w:szCs w:val="18"/>
              </w:rPr>
            </w:pPr>
            <w:r w:rsidRPr="008E6AEE">
              <w:rPr>
                <w:rFonts w:ascii="Merriweather" w:hAnsi="Merriweather"/>
                <w:sz w:val="18"/>
                <w:szCs w:val="18"/>
              </w:rPr>
              <w:t>Analizirati domaće i međunarodne propise o ugovorima o iskorištavanju brodova, pomorskim havarijama i pomorskom osiguranju.</w:t>
            </w:r>
          </w:p>
          <w:p w14:paraId="39192930" w14:textId="77777777" w:rsidR="00310F9A" w:rsidRPr="008E6AEE" w:rsidRDefault="00310F9A" w:rsidP="00783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Times New Roman"/>
                <w:color w:val="FF0000"/>
                <w:sz w:val="18"/>
                <w:szCs w:val="18"/>
              </w:rPr>
            </w:pPr>
          </w:p>
        </w:tc>
      </w:tr>
      <w:tr w:rsidR="00310F9A" w:rsidRPr="00FF1020" w14:paraId="22AA1733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69442E42" w14:textId="77777777" w:rsidR="00310F9A" w:rsidRPr="008E6AEE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8E6AEE">
              <w:rPr>
                <w:rFonts w:ascii="Merriweather" w:hAnsi="Merriweather" w:cs="Times New Roman"/>
                <w:b/>
                <w:sz w:val="18"/>
                <w:szCs w:val="18"/>
              </w:rPr>
              <w:lastRenderedPageBreak/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14:paraId="77AF7F0D" w14:textId="77777777" w:rsidR="00310F9A" w:rsidRPr="008E6AEE" w:rsidRDefault="00565EC5" w:rsidP="00E5320F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Times New Roman"/>
                <w:color w:val="FF0000"/>
                <w:sz w:val="18"/>
                <w:szCs w:val="18"/>
              </w:rPr>
            </w:pPr>
            <w:r w:rsidRPr="008E6AEE">
              <w:rPr>
                <w:rFonts w:ascii="Merriweather" w:hAnsi="Merriweather" w:cs="Times New Roman"/>
                <w:sz w:val="18"/>
                <w:szCs w:val="18"/>
              </w:rPr>
              <w:t>Pomorsko imovinsko pravo doprinosi stjecanju nautičkih kompetencija na pr</w:t>
            </w:r>
            <w:r w:rsidR="00E5320F">
              <w:rPr>
                <w:rFonts w:ascii="Merriweather" w:hAnsi="Merriweather" w:cs="Times New Roman"/>
                <w:sz w:val="18"/>
                <w:szCs w:val="18"/>
              </w:rPr>
              <w:t xml:space="preserve">eddiplomskoj </w:t>
            </w:r>
            <w:r w:rsidRPr="008E6AEE">
              <w:rPr>
                <w:rFonts w:ascii="Merriweather" w:hAnsi="Merriweather" w:cs="Times New Roman"/>
                <w:sz w:val="18"/>
                <w:szCs w:val="18"/>
              </w:rPr>
              <w:t>razini s ciljem osposobljavanja za samostalni rad.</w:t>
            </w:r>
          </w:p>
        </w:tc>
      </w:tr>
      <w:tr w:rsidR="00FC2198" w:rsidRPr="00FF1020" w14:paraId="6F0FC518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7248D491" w14:textId="77777777" w:rsidR="00FC2198" w:rsidRPr="008E6AEE" w:rsidRDefault="00FC2198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FC2198" w:rsidRPr="00FF1020" w14:paraId="604718B2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4B0924D3" w14:textId="77777777" w:rsidR="00FC2198" w:rsidRPr="00FF1020" w:rsidRDefault="00FC2198" w:rsidP="00C0245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38D69D47" w14:textId="77777777" w:rsidR="00FC2198" w:rsidRPr="008E6AEE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18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83913" w:rsidRPr="008E6AE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☒</w:t>
                </w:r>
              </w:sdtContent>
            </w:sdt>
            <w:r w:rsidR="00FC2198" w:rsidRPr="008E6AEE">
              <w:rPr>
                <w:rFonts w:ascii="Merriweather" w:hAnsi="Merriweather" w:cs="Times New Roman"/>
                <w:sz w:val="18"/>
                <w:szCs w:val="18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1C5C727B" w14:textId="77777777" w:rsidR="00FC2198" w:rsidRPr="008E6AEE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18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8E6AE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C2198" w:rsidRPr="008E6AEE">
              <w:rPr>
                <w:rFonts w:ascii="Merriweather" w:hAnsi="Merriweather" w:cs="Times New Roman"/>
                <w:sz w:val="18"/>
                <w:szCs w:val="18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21A08950" w14:textId="77777777" w:rsidR="00FC2198" w:rsidRPr="008E6AEE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18"/>
                </w:rPr>
                <w:id w:val="462643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65EC5" w:rsidRPr="008E6AE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☒</w:t>
                </w:r>
              </w:sdtContent>
            </w:sdt>
            <w:r w:rsidR="00FC2198" w:rsidRPr="008E6AEE">
              <w:rPr>
                <w:rFonts w:ascii="Merriweather" w:hAnsi="Merriweather" w:cs="Times New Roman"/>
                <w:sz w:val="18"/>
                <w:szCs w:val="18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14:paraId="26C0977C" w14:textId="77777777" w:rsidR="00FC2198" w:rsidRPr="008E6AEE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18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8E6AE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C2198" w:rsidRPr="008E6AEE">
              <w:rPr>
                <w:rFonts w:ascii="Merriweather" w:hAnsi="Merriweather" w:cs="Times New Roman"/>
                <w:sz w:val="18"/>
                <w:szCs w:val="18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45802638" w14:textId="77777777" w:rsidR="00FC2198" w:rsidRPr="008E6AEE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18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8E6AE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C2198" w:rsidRPr="008E6AEE">
              <w:rPr>
                <w:rFonts w:ascii="Merriweather" w:hAnsi="Merriweather" w:cs="Times New Roman"/>
                <w:sz w:val="18"/>
                <w:szCs w:val="18"/>
              </w:rPr>
              <w:t xml:space="preserve"> istraživanje</w:t>
            </w:r>
          </w:p>
        </w:tc>
      </w:tr>
      <w:tr w:rsidR="00FC2198" w:rsidRPr="00FF1020" w14:paraId="42407C6B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228B4327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539BE484" w14:textId="77777777" w:rsidR="00FC2198" w:rsidRPr="008E6AEE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18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8E6AE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C2198" w:rsidRPr="008E6AEE">
              <w:rPr>
                <w:rFonts w:ascii="Merriweather" w:hAnsi="Merriweather" w:cs="Times New Roman"/>
                <w:sz w:val="18"/>
                <w:szCs w:val="18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1E9A8262" w14:textId="77777777" w:rsidR="00FC2198" w:rsidRPr="008E6AEE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18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8E6AE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C2198" w:rsidRPr="008E6AEE">
              <w:rPr>
                <w:rFonts w:ascii="Merriweather" w:hAnsi="Merriweather" w:cs="Times New Roman"/>
                <w:sz w:val="18"/>
                <w:szCs w:val="18"/>
              </w:rPr>
              <w:t xml:space="preserve"> eksperimentalni rad</w:t>
            </w:r>
          </w:p>
        </w:tc>
        <w:tc>
          <w:tcPr>
            <w:tcW w:w="1497" w:type="dxa"/>
            <w:gridSpan w:val="6"/>
            <w:vAlign w:val="center"/>
          </w:tcPr>
          <w:p w14:paraId="2888A8B1" w14:textId="77777777" w:rsidR="00FC2198" w:rsidRPr="008E6AEE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18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65EC5" w:rsidRPr="008E6AE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C2198" w:rsidRPr="008E6AEE">
              <w:rPr>
                <w:rFonts w:ascii="Merriweather" w:hAnsi="Merriweather" w:cs="Times New Roman"/>
                <w:sz w:val="18"/>
                <w:szCs w:val="18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14:paraId="1DBC65E5" w14:textId="77777777" w:rsidR="00FC2198" w:rsidRPr="008E6AEE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18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8E6AE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C2198" w:rsidRPr="008E6AEE">
              <w:rPr>
                <w:rFonts w:ascii="Merriweather" w:hAnsi="Merriweather" w:cs="Times New Roman"/>
                <w:sz w:val="18"/>
                <w:szCs w:val="18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5F9DC2A1" w14:textId="77777777" w:rsidR="00FC2198" w:rsidRPr="008E6AEE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18"/>
                </w:rPr>
                <w:id w:val="-17478744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83913" w:rsidRPr="008E6AE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☒</w:t>
                </w:r>
              </w:sdtContent>
            </w:sdt>
            <w:r w:rsidR="00FC2198" w:rsidRPr="008E6AEE">
              <w:rPr>
                <w:rFonts w:ascii="Merriweather" w:hAnsi="Merriweather" w:cs="Times New Roman"/>
                <w:sz w:val="18"/>
                <w:szCs w:val="18"/>
              </w:rPr>
              <w:t xml:space="preserve"> </w:t>
            </w:r>
            <w:r w:rsidR="00891C60" w:rsidRPr="008E6AEE">
              <w:rPr>
                <w:rFonts w:ascii="Merriweather" w:hAnsi="Merriweather" w:cs="Times New Roman"/>
                <w:sz w:val="18"/>
                <w:szCs w:val="18"/>
              </w:rPr>
              <w:t>seminar</w:t>
            </w:r>
          </w:p>
        </w:tc>
      </w:tr>
      <w:tr w:rsidR="00FC2198" w:rsidRPr="00FF1020" w14:paraId="4F07B521" w14:textId="77777777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3EF1FE38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64B29304" w14:textId="77777777" w:rsidR="00FC2198" w:rsidRPr="008E6AEE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18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83913" w:rsidRPr="008E6AE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☒</w:t>
                </w:r>
              </w:sdtContent>
            </w:sdt>
            <w:r w:rsidR="00FC2198" w:rsidRPr="008E6AEE">
              <w:rPr>
                <w:rFonts w:ascii="Merriweather" w:hAnsi="Merriweather" w:cs="Times New Roman"/>
                <w:sz w:val="18"/>
                <w:szCs w:val="18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31BEF724" w14:textId="77777777" w:rsidR="00FC2198" w:rsidRPr="008E6AEE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18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5320F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☒</w:t>
                </w:r>
              </w:sdtContent>
            </w:sdt>
            <w:r w:rsidR="00FC2198" w:rsidRPr="008E6AEE">
              <w:rPr>
                <w:rFonts w:ascii="Merriweather" w:hAnsi="Merriweather" w:cs="Times New Roman"/>
                <w:sz w:val="18"/>
                <w:szCs w:val="18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061BEF22" w14:textId="77777777" w:rsidR="00FC2198" w:rsidRPr="008E6AEE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18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5320F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☒</w:t>
                </w:r>
              </w:sdtContent>
            </w:sdt>
            <w:r w:rsidR="00FC2198" w:rsidRPr="008E6AEE">
              <w:rPr>
                <w:rFonts w:ascii="Merriweather" w:hAnsi="Merriweather" w:cs="Times New Roman"/>
                <w:sz w:val="18"/>
                <w:szCs w:val="18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14:paraId="78B190AA" w14:textId="77777777" w:rsidR="00FC2198" w:rsidRPr="008E6AEE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18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8E6AE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C2198" w:rsidRPr="008E6AEE">
              <w:rPr>
                <w:rFonts w:ascii="Merriweather" w:hAnsi="Merriweather" w:cs="Times New Roman"/>
                <w:sz w:val="18"/>
                <w:szCs w:val="18"/>
              </w:rPr>
              <w:t xml:space="preserve"> ostalo:</w:t>
            </w:r>
          </w:p>
        </w:tc>
      </w:tr>
      <w:tr w:rsidR="00FC2198" w:rsidRPr="00FF1020" w14:paraId="62549A27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75BC9810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14:paraId="5F229F49" w14:textId="77777777" w:rsidR="009C0E11" w:rsidRPr="008E6AEE" w:rsidRDefault="00E5320F" w:rsidP="009C0E11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  <w:szCs w:val="18"/>
              </w:rPr>
            </w:pPr>
            <w:r>
              <w:rPr>
                <w:rFonts w:ascii="Merriweather" w:eastAsia="MS Gothic" w:hAnsi="Merriweather" w:cs="Times New Roman"/>
                <w:sz w:val="18"/>
                <w:szCs w:val="18"/>
              </w:rPr>
              <w:t>Kolegij se može položiti kroz kolokvije i domaće zadatke ili na ispitnim rokovima kroz završni usmeni i pisani ispit</w:t>
            </w:r>
          </w:p>
          <w:p w14:paraId="4E45AEED" w14:textId="77777777" w:rsidR="00FC2198" w:rsidRPr="008E6AEE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i/>
                <w:sz w:val="18"/>
                <w:szCs w:val="18"/>
              </w:rPr>
            </w:pPr>
          </w:p>
        </w:tc>
      </w:tr>
      <w:tr w:rsidR="00FC2198" w:rsidRPr="00FF1020" w14:paraId="7894DB6C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62AAC520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4C59393C" w14:textId="77777777" w:rsidR="00FC2198" w:rsidRPr="008E6AEE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18"/>
                </w:rPr>
                <w:id w:val="-474301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65EC5" w:rsidRPr="008E6AE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C2198" w:rsidRPr="008E6AEE">
              <w:rPr>
                <w:rFonts w:ascii="Merriweather" w:hAnsi="Merriweather" w:cs="Times New Roman"/>
                <w:sz w:val="18"/>
                <w:szCs w:val="18"/>
              </w:rPr>
              <w:t xml:space="preserve"> zimski ispitni rok </w:t>
            </w:r>
          </w:p>
        </w:tc>
        <w:tc>
          <w:tcPr>
            <w:tcW w:w="2471" w:type="dxa"/>
            <w:gridSpan w:val="12"/>
          </w:tcPr>
          <w:p w14:paraId="15F5A01F" w14:textId="77777777" w:rsidR="00FC2198" w:rsidRPr="008E6AEE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18"/>
                </w:rPr>
                <w:id w:val="11006017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65EC5" w:rsidRPr="008E6AE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☒</w:t>
                </w:r>
              </w:sdtContent>
            </w:sdt>
            <w:r w:rsidR="00FC2198" w:rsidRPr="008E6AEE">
              <w:rPr>
                <w:rFonts w:ascii="Merriweather" w:hAnsi="Merriweather" w:cs="Times New Roman"/>
                <w:sz w:val="18"/>
                <w:szCs w:val="18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0B0C7944" w14:textId="77777777" w:rsidR="00FC2198" w:rsidRPr="008E6AEE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18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C0E11" w:rsidRPr="008E6AE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☒</w:t>
                </w:r>
              </w:sdtContent>
            </w:sdt>
            <w:r w:rsidR="00FC2198" w:rsidRPr="008E6AEE">
              <w:rPr>
                <w:rFonts w:ascii="Merriweather" w:hAnsi="Merriweather" w:cs="Times New Roman"/>
                <w:sz w:val="18"/>
                <w:szCs w:val="18"/>
              </w:rPr>
              <w:t xml:space="preserve"> jesenski ispitni rok</w:t>
            </w:r>
          </w:p>
        </w:tc>
      </w:tr>
      <w:tr w:rsidR="00FC2198" w:rsidRPr="00FF1020" w14:paraId="19591C15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01B2C782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429C70B6" w14:textId="77777777" w:rsidR="009C0E11" w:rsidRPr="008E6AEE" w:rsidRDefault="009C0E1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  <w:tc>
          <w:tcPr>
            <w:tcW w:w="2471" w:type="dxa"/>
            <w:gridSpan w:val="12"/>
            <w:vAlign w:val="center"/>
          </w:tcPr>
          <w:p w14:paraId="069CCF96" w14:textId="2F8D59EE" w:rsidR="00FC2198" w:rsidRPr="008E6AEE" w:rsidRDefault="00565EC5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  <w:r w:rsidRPr="008E6AEE">
              <w:rPr>
                <w:rFonts w:ascii="Merriweather" w:hAnsi="Merriweather" w:cs="Times New Roman"/>
                <w:sz w:val="18"/>
                <w:szCs w:val="18"/>
              </w:rPr>
              <w:t>lipanj/srpanj 202</w:t>
            </w:r>
            <w:r w:rsidR="008C39C1">
              <w:rPr>
                <w:rFonts w:ascii="Merriweather" w:hAnsi="Merriweather" w:cs="Times New Roman"/>
                <w:sz w:val="18"/>
                <w:szCs w:val="18"/>
              </w:rPr>
              <w:t>4</w:t>
            </w:r>
            <w:r w:rsidRPr="008E6AEE">
              <w:rPr>
                <w:rFonts w:ascii="Merriweather" w:hAnsi="Merriweather" w:cs="Times New Roman"/>
                <w:sz w:val="18"/>
                <w:szCs w:val="18"/>
              </w:rPr>
              <w:t>.</w:t>
            </w:r>
          </w:p>
        </w:tc>
        <w:tc>
          <w:tcPr>
            <w:tcW w:w="2112" w:type="dxa"/>
            <w:gridSpan w:val="7"/>
            <w:vAlign w:val="center"/>
          </w:tcPr>
          <w:p w14:paraId="48D47353" w14:textId="478A2A70" w:rsidR="009C0E11" w:rsidRPr="008E6AEE" w:rsidRDefault="00565EC5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  <w:r w:rsidRPr="008E6AEE">
              <w:rPr>
                <w:rFonts w:ascii="Merriweather" w:hAnsi="Merriweather" w:cs="Times New Roman"/>
                <w:sz w:val="18"/>
                <w:szCs w:val="18"/>
              </w:rPr>
              <w:t>rujan 202</w:t>
            </w:r>
            <w:r w:rsidR="008C39C1">
              <w:rPr>
                <w:rFonts w:ascii="Merriweather" w:hAnsi="Merriweather" w:cs="Times New Roman"/>
                <w:sz w:val="18"/>
                <w:szCs w:val="18"/>
              </w:rPr>
              <w:t>4</w:t>
            </w:r>
            <w:r w:rsidRPr="008E6AEE">
              <w:rPr>
                <w:rFonts w:ascii="Merriweather" w:hAnsi="Merriweather" w:cs="Times New Roman"/>
                <w:sz w:val="18"/>
                <w:szCs w:val="18"/>
              </w:rPr>
              <w:t>.</w:t>
            </w:r>
          </w:p>
        </w:tc>
      </w:tr>
      <w:tr w:rsidR="00565EC5" w:rsidRPr="00FF1020" w14:paraId="6B9DE2AD" w14:textId="77777777" w:rsidTr="00D012AA">
        <w:tc>
          <w:tcPr>
            <w:tcW w:w="1802" w:type="dxa"/>
            <w:shd w:val="clear" w:color="auto" w:fill="F2F2F2" w:themeFill="background1" w:themeFillShade="F2"/>
          </w:tcPr>
          <w:p w14:paraId="0A971ECF" w14:textId="77777777" w:rsidR="00565EC5" w:rsidRPr="00FF1020" w:rsidRDefault="00565EC5" w:rsidP="00565EC5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Opis kolegija</w:t>
            </w:r>
          </w:p>
        </w:tc>
        <w:tc>
          <w:tcPr>
            <w:tcW w:w="7486" w:type="dxa"/>
            <w:gridSpan w:val="33"/>
          </w:tcPr>
          <w:p w14:paraId="6285A21F" w14:textId="77777777" w:rsidR="00565EC5" w:rsidRPr="008E6AEE" w:rsidRDefault="00565EC5" w:rsidP="00565EC5">
            <w:pPr>
              <w:jc w:val="both"/>
              <w:rPr>
                <w:rFonts w:ascii="Merriweather" w:hAnsi="Merriweather" w:cs="Times New Roman"/>
                <w:sz w:val="18"/>
                <w:szCs w:val="18"/>
              </w:rPr>
            </w:pPr>
            <w:r w:rsidRPr="008E6AEE">
              <w:rPr>
                <w:rFonts w:ascii="Merriweather" w:hAnsi="Merriweather" w:cs="Times New Roman"/>
                <w:sz w:val="18"/>
                <w:szCs w:val="18"/>
              </w:rPr>
              <w:t>Kolegij ima cilj pružiti studentima Nautike i tehnologije pomorskog prometa temeljna znanja o pravnim načelima i normama koje se odnose na institute pomorskog imovinskog prava te ih</w:t>
            </w:r>
            <w:r w:rsidR="008E6AEE" w:rsidRPr="008E6AEE">
              <w:rPr>
                <w:rFonts w:ascii="Merriweather" w:hAnsi="Merriweather" w:cs="Times New Roman"/>
                <w:sz w:val="18"/>
                <w:szCs w:val="18"/>
              </w:rPr>
              <w:t xml:space="preserve"> upoznati s </w:t>
            </w:r>
            <w:r w:rsidRPr="008E6AEE">
              <w:rPr>
                <w:rFonts w:ascii="Merriweather" w:hAnsi="Merriweather" w:cs="Times New Roman"/>
                <w:sz w:val="18"/>
                <w:szCs w:val="18"/>
              </w:rPr>
              <w:t>način</w:t>
            </w:r>
            <w:r w:rsidR="008E6AEE" w:rsidRPr="008E6AEE">
              <w:rPr>
                <w:rFonts w:ascii="Merriweather" w:hAnsi="Merriweather" w:cs="Times New Roman"/>
                <w:sz w:val="18"/>
                <w:szCs w:val="18"/>
              </w:rPr>
              <w:t>ima</w:t>
            </w:r>
            <w:r w:rsidRPr="008E6AEE">
              <w:rPr>
                <w:rFonts w:ascii="Merriweather" w:hAnsi="Merriweather" w:cs="Times New Roman"/>
                <w:sz w:val="18"/>
                <w:szCs w:val="18"/>
              </w:rPr>
              <w:t xml:space="preserve"> i zakonitosti</w:t>
            </w:r>
            <w:r w:rsidR="008E6AEE" w:rsidRPr="008E6AEE">
              <w:rPr>
                <w:rFonts w:ascii="Merriweather" w:hAnsi="Merriweather" w:cs="Times New Roman"/>
                <w:sz w:val="18"/>
                <w:szCs w:val="18"/>
              </w:rPr>
              <w:t>ma</w:t>
            </w:r>
            <w:r w:rsidRPr="008E6AEE">
              <w:rPr>
                <w:rFonts w:ascii="Merriweather" w:hAnsi="Merriweather" w:cs="Times New Roman"/>
                <w:sz w:val="18"/>
                <w:szCs w:val="18"/>
              </w:rPr>
              <w:t xml:space="preserve"> funkcioniranja sudionika plovidbenog poslovanja. </w:t>
            </w:r>
            <w:r w:rsidR="008E6AEE" w:rsidRPr="008E6AEE">
              <w:rPr>
                <w:rFonts w:ascii="Merriweather" w:hAnsi="Merriweather" w:cs="Times New Roman"/>
                <w:sz w:val="18"/>
                <w:szCs w:val="18"/>
              </w:rPr>
              <w:t>Također, c</w:t>
            </w:r>
            <w:r w:rsidRPr="008E6AEE">
              <w:rPr>
                <w:rFonts w:ascii="Merriweather" w:hAnsi="Merriweather" w:cs="Times New Roman"/>
                <w:sz w:val="18"/>
                <w:szCs w:val="18"/>
              </w:rPr>
              <w:t xml:space="preserve">ilj </w:t>
            </w:r>
            <w:r w:rsidR="008E6AEE" w:rsidRPr="008E6AEE">
              <w:rPr>
                <w:rFonts w:ascii="Merriweather" w:hAnsi="Merriweather" w:cs="Times New Roman"/>
                <w:sz w:val="18"/>
                <w:szCs w:val="18"/>
              </w:rPr>
              <w:t xml:space="preserve">kolegija </w:t>
            </w:r>
            <w:r w:rsidRPr="008E6AEE">
              <w:rPr>
                <w:rFonts w:ascii="Merriweather" w:hAnsi="Merriweather" w:cs="Times New Roman"/>
                <w:sz w:val="18"/>
                <w:szCs w:val="18"/>
              </w:rPr>
              <w:t>je</w:t>
            </w:r>
            <w:r w:rsidR="008E6AEE" w:rsidRPr="008E6AEE">
              <w:rPr>
                <w:rFonts w:ascii="Merriweather" w:hAnsi="Merriweather" w:cs="Times New Roman"/>
                <w:sz w:val="18"/>
                <w:szCs w:val="18"/>
              </w:rPr>
              <w:t xml:space="preserve"> </w:t>
            </w:r>
            <w:r w:rsidRPr="008E6AEE">
              <w:rPr>
                <w:rFonts w:ascii="Merriweather" w:hAnsi="Merriweather" w:cs="Times New Roman"/>
                <w:sz w:val="18"/>
                <w:szCs w:val="18"/>
              </w:rPr>
              <w:t xml:space="preserve"> omogućiti studentima razumijevanje temeljnih pravnih koncepata na kojima počiva pomorsko imovinsko pravo u mjeri u kojoj je to potrebno za uspješno i suvereno obnašanje dužnosti i časnika palube i zapovjednika na brodovima trgovačke mornarice.</w:t>
            </w:r>
          </w:p>
          <w:p w14:paraId="3BA95E92" w14:textId="77777777" w:rsidR="00565EC5" w:rsidRPr="008E6AEE" w:rsidRDefault="00565EC5" w:rsidP="008E6AE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  <w:szCs w:val="18"/>
              </w:rPr>
            </w:pPr>
            <w:r w:rsidRPr="008E6AEE">
              <w:rPr>
                <w:rFonts w:ascii="Merriweather" w:hAnsi="Merriweather" w:cs="Times New Roman"/>
                <w:sz w:val="18"/>
                <w:szCs w:val="18"/>
              </w:rPr>
              <w:t xml:space="preserve">Sadržaj kolegija temelji se na </w:t>
            </w:r>
            <w:r w:rsidRPr="008E6AEE">
              <w:rPr>
                <w:rFonts w:ascii="Merriweather" w:hAnsi="Merriweather" w:cs="Times New Roman"/>
                <w:i/>
                <w:sz w:val="18"/>
                <w:szCs w:val="18"/>
              </w:rPr>
              <w:t>Međunarodnoj konvenciji o standardima za izobrazbu, izdavanje svjedodžbi i obavljanju straže pomoraca</w:t>
            </w:r>
            <w:r w:rsidRPr="008E6AEE">
              <w:rPr>
                <w:rFonts w:ascii="Merriweather" w:hAnsi="Merriweather" w:cs="Times New Roman"/>
                <w:sz w:val="18"/>
                <w:szCs w:val="18"/>
              </w:rPr>
              <w:t xml:space="preserve">, 1978/95. kao i dokumentom </w:t>
            </w:r>
            <w:r w:rsidRPr="008E6AEE">
              <w:rPr>
                <w:rFonts w:ascii="Merriweather" w:hAnsi="Merriweather" w:cs="Times New Roman"/>
                <w:i/>
                <w:sz w:val="18"/>
                <w:szCs w:val="18"/>
              </w:rPr>
              <w:t xml:space="preserve">Model Course 7.01., Master and Chief mate, 2014. Edition, </w:t>
            </w:r>
            <w:r w:rsidRPr="008E6AEE">
              <w:rPr>
                <w:rFonts w:ascii="Merriweather" w:hAnsi="Merriweather" w:cs="Times New Roman"/>
                <w:sz w:val="18"/>
                <w:szCs w:val="18"/>
              </w:rPr>
              <w:t xml:space="preserve">čiji je sadržaj za potrebe usklađivanja s HKO, na 5. razini ishoda učenja i temeljem odredbi </w:t>
            </w:r>
            <w:r w:rsidRPr="008E6AEE">
              <w:rPr>
                <w:rFonts w:ascii="Merriweather" w:eastAsia="Times New Roman" w:hAnsi="Merriweather" w:cs="Times New Roman"/>
                <w:bCs/>
                <w:color w:val="000000"/>
                <w:sz w:val="18"/>
                <w:szCs w:val="18"/>
                <w:lang w:eastAsia="hr-HR"/>
              </w:rPr>
              <w:t>Pravilnika o zvanjima i svjedodžbama o osposobljenosti pomoraca</w:t>
            </w:r>
            <w:r w:rsidR="008E6AEE" w:rsidRPr="008E6AEE">
              <w:rPr>
                <w:rFonts w:ascii="Merriweather" w:eastAsia="Times New Roman" w:hAnsi="Merriweather" w:cs="Times New Roman"/>
                <w:bCs/>
                <w:color w:val="000000"/>
                <w:sz w:val="18"/>
                <w:szCs w:val="18"/>
                <w:lang w:eastAsia="hr-HR"/>
              </w:rPr>
              <w:t>.</w:t>
            </w:r>
            <w:r w:rsidRPr="008E6AEE">
              <w:rPr>
                <w:rFonts w:ascii="Merriweather" w:eastAsia="Times New Roman" w:hAnsi="Merriweather" w:cs="Times New Roman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</w:tr>
      <w:tr w:rsidR="008E6AEE" w:rsidRPr="00FF1020" w14:paraId="01776598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230DE64F" w14:textId="77777777" w:rsidR="008E6AEE" w:rsidRPr="00FF1020" w:rsidRDefault="008E6AEE" w:rsidP="008E6AE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Sadržaj kolegija (nastavne teme)</w:t>
            </w:r>
          </w:p>
        </w:tc>
        <w:tc>
          <w:tcPr>
            <w:tcW w:w="7486" w:type="dxa"/>
            <w:gridSpan w:val="33"/>
          </w:tcPr>
          <w:p w14:paraId="6749280F" w14:textId="77777777" w:rsidR="008E6AEE" w:rsidRPr="00C44D5D" w:rsidRDefault="008E6AEE" w:rsidP="008E6AE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Times New Roman"/>
                <w:sz w:val="18"/>
                <w:szCs w:val="18"/>
              </w:rPr>
            </w:pPr>
            <w:r w:rsidRPr="00C44D5D">
              <w:rPr>
                <w:rFonts w:ascii="Merriweather" w:hAnsi="Merriweather" w:cs="Times New Roman"/>
                <w:sz w:val="18"/>
                <w:szCs w:val="18"/>
              </w:rPr>
              <w:t>1. Pomorsko imovinsko pravo - pojam, podjela, pravni izvori; Imovinskopravne karakteristike broda; Osobe u pomorskom trgovačkom poslovanju; Stvarna prava na brodu; Ograničenje odgovornosti brodara.</w:t>
            </w:r>
          </w:p>
          <w:p w14:paraId="7C92AC99" w14:textId="77777777" w:rsidR="008E6AEE" w:rsidRPr="00C44D5D" w:rsidRDefault="008E6AEE" w:rsidP="008E6AE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Times New Roman"/>
                <w:sz w:val="18"/>
                <w:szCs w:val="18"/>
              </w:rPr>
            </w:pPr>
            <w:r w:rsidRPr="00C44D5D">
              <w:rPr>
                <w:rFonts w:ascii="Merriweather" w:hAnsi="Merriweather" w:cs="Times New Roman"/>
                <w:sz w:val="18"/>
                <w:szCs w:val="18"/>
              </w:rPr>
              <w:t>2. Ugovori o iskorištavanju brodova - Pojam i sistematika ugovora; Međunarodnopravno reguliranje prijevoza stvari morem; Ugovor o prijevozu stvari morem (bitni elementi, stranke, oblik, ispunjenje ugovora, pismo spremnosti, stojnice, prekostojnice, izvanredne prekostojnice - vrijeme ukrcaja/iskrcaja, predaja tereta primatelju, uloga zapovjednika broda u prijevozu stvari, prestanak ugovora).</w:t>
            </w:r>
          </w:p>
          <w:p w14:paraId="21F47207" w14:textId="77777777" w:rsidR="008E6AEE" w:rsidRPr="00C44D5D" w:rsidRDefault="008E6AEE" w:rsidP="008E6AE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Times New Roman"/>
                <w:sz w:val="18"/>
                <w:szCs w:val="18"/>
              </w:rPr>
            </w:pPr>
            <w:r w:rsidRPr="00C44D5D">
              <w:rPr>
                <w:rFonts w:ascii="Merriweather" w:hAnsi="Merriweather" w:cs="Times New Roman"/>
                <w:sz w:val="18"/>
                <w:szCs w:val="18"/>
              </w:rPr>
              <w:t xml:space="preserve">3. Prijevozne isprave - teretnica – </w:t>
            </w:r>
            <w:r w:rsidRPr="00C44D5D">
              <w:rPr>
                <w:rFonts w:ascii="Merriweather" w:hAnsi="Merriweather" w:cs="Times New Roman"/>
                <w:i/>
                <w:sz w:val="18"/>
                <w:szCs w:val="18"/>
              </w:rPr>
              <w:t>Bill of Lading</w:t>
            </w:r>
            <w:r w:rsidRPr="00C44D5D">
              <w:rPr>
                <w:rFonts w:ascii="Merriweather" w:hAnsi="Merriweather" w:cs="Times New Roman"/>
                <w:sz w:val="18"/>
                <w:szCs w:val="18"/>
              </w:rPr>
              <w:t xml:space="preserve">, pomorski teretni list – </w:t>
            </w:r>
            <w:r w:rsidRPr="00C44D5D">
              <w:rPr>
                <w:rFonts w:ascii="Merriweather" w:hAnsi="Merriweather" w:cs="Times New Roman"/>
                <w:i/>
                <w:sz w:val="18"/>
                <w:szCs w:val="18"/>
              </w:rPr>
              <w:t>Sea waybill</w:t>
            </w:r>
            <w:r w:rsidRPr="00C44D5D">
              <w:rPr>
                <w:rFonts w:ascii="Merriweather" w:hAnsi="Merriweather" w:cs="Times New Roman"/>
                <w:sz w:val="18"/>
                <w:szCs w:val="18"/>
              </w:rPr>
              <w:t xml:space="preserve">, problematika elektronske teretnice, uloga prijevozne isprave u međunarodnoj trgovini, jamčevno pismo krcatelja u zamjenu za čistu teretnicu). Prijevoznikova odgovornost za štetu na stvarima i za zakašnjenje.   </w:t>
            </w:r>
          </w:p>
          <w:p w14:paraId="39C7478B" w14:textId="77777777" w:rsidR="008E6AEE" w:rsidRPr="008E6AEE" w:rsidRDefault="008E6AEE" w:rsidP="008E6AE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Times New Roman"/>
                <w:sz w:val="18"/>
                <w:szCs w:val="18"/>
              </w:rPr>
            </w:pPr>
            <w:r w:rsidRPr="00C44D5D">
              <w:rPr>
                <w:rFonts w:ascii="Merriweather" w:hAnsi="Merriweather" w:cs="Times New Roman"/>
                <w:sz w:val="18"/>
                <w:szCs w:val="18"/>
              </w:rPr>
              <w:t>4. Ugovor o prijevozu putnika i prtljage morem - elementi ugovora, putna karta, prijevoznikova odgovornost). Ugovor</w:t>
            </w:r>
            <w:r w:rsidRPr="008E6AEE">
              <w:rPr>
                <w:rFonts w:ascii="Merriweather" w:hAnsi="Merriweather" w:cs="Times New Roman"/>
                <w:sz w:val="18"/>
                <w:szCs w:val="18"/>
              </w:rPr>
              <w:t xml:space="preserve"> o tegljenju odnosno potiskivanju morem. Drugi pomorski plovidbeni poslovi. Prijevozi s više osoba (izravni i multimodalni prijevoz). Ugovor  o zakupu broda.</w:t>
            </w:r>
          </w:p>
          <w:p w14:paraId="2D106089" w14:textId="77777777" w:rsidR="008E6AEE" w:rsidRPr="00C44D5D" w:rsidRDefault="008E6AEE" w:rsidP="008E6AE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Times New Roman"/>
                <w:sz w:val="18"/>
                <w:szCs w:val="18"/>
              </w:rPr>
            </w:pPr>
            <w:r w:rsidRPr="00C44D5D">
              <w:rPr>
                <w:rFonts w:ascii="Merriweather" w:hAnsi="Merriweather" w:cs="Times New Roman"/>
                <w:sz w:val="18"/>
                <w:szCs w:val="18"/>
              </w:rPr>
              <w:t>5. Pomorske havarije -  Zajednička havarija (York-Antwerpenska pravila, likvidacija zajedničke havarije, uloga zapovjednika broda u slučaju čina zajedničke havarije). Spašavanje (oblici spašavanja, ugovor o spašavanju, nagrada za spašavanje, uloga zapovjednika broda). Onečišćenje morskog okoliša  te uloga zapovjednika u sprječavanju onečišćenja morskog okoliša. Sudar brodova (naknada štete, uloga zapovjednika broda u slučaju sudara brodova). Pomorsko osiguranje. Vrste osiguranja. Osiguranje od odgovornosti. P&amp;I klubovi. Privremena mjera zaustavljanja broda.</w:t>
            </w:r>
          </w:p>
          <w:p w14:paraId="685434B8" w14:textId="77777777" w:rsidR="008E6AEE" w:rsidRPr="008E6AEE" w:rsidRDefault="008E6AEE" w:rsidP="008E6AE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i/>
                <w:sz w:val="18"/>
                <w:szCs w:val="18"/>
              </w:rPr>
            </w:pPr>
            <w:r w:rsidRPr="00C44D5D">
              <w:rPr>
                <w:rFonts w:ascii="Merriweather" w:hAnsi="Merriweather" w:cs="Times New Roman"/>
                <w:sz w:val="18"/>
                <w:szCs w:val="18"/>
              </w:rPr>
              <w:lastRenderedPageBreak/>
              <w:t>6. Izvanugovorna odgovornost vlasnika broda i brodara</w:t>
            </w:r>
            <w:r w:rsidRPr="008E6AEE">
              <w:rPr>
                <w:rFonts w:ascii="Merriweather" w:hAnsi="Merriweather" w:cs="Times New Roman"/>
                <w:b/>
                <w:sz w:val="18"/>
                <w:szCs w:val="18"/>
              </w:rPr>
              <w:t xml:space="preserve"> - </w:t>
            </w:r>
            <w:r w:rsidRPr="008E6AEE">
              <w:rPr>
                <w:rFonts w:ascii="Merriweather" w:hAnsi="Merriweather" w:cs="Times New Roman"/>
                <w:sz w:val="18"/>
                <w:szCs w:val="18"/>
              </w:rPr>
              <w:t>odgovornost za smrt i tjelesne ozljede kupača i drugih osoba na moru, odgovornost za oštećenje stvari i onečišćenje okoliša, odgovornost za oštećenje broda izlijevanjem ulja koje se prevozi kao rasuti teret, odgovornost za onečišćenje pogonskim uljem (bunkerom).</w:t>
            </w:r>
          </w:p>
        </w:tc>
      </w:tr>
      <w:tr w:rsidR="008E6AEE" w:rsidRPr="00FF1020" w14:paraId="64961ABB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C81172A" w14:textId="77777777" w:rsidR="008E6AEE" w:rsidRPr="00FF1020" w:rsidRDefault="008E6AEE" w:rsidP="008E6AE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14:paraId="5F6280C5" w14:textId="77777777" w:rsidR="008E6AEE" w:rsidRPr="008E6AEE" w:rsidRDefault="008E6AEE" w:rsidP="008E6AEE">
            <w:pPr>
              <w:jc w:val="both"/>
              <w:rPr>
                <w:rFonts w:ascii="Merriweather" w:hAnsi="Merriweather" w:cs="Times New Roman"/>
                <w:sz w:val="18"/>
                <w:szCs w:val="18"/>
              </w:rPr>
            </w:pPr>
            <w:r w:rsidRPr="008E6AEE">
              <w:rPr>
                <w:rFonts w:ascii="Merriweather" w:hAnsi="Merriweather" w:cs="Times New Roman"/>
                <w:sz w:val="18"/>
                <w:szCs w:val="18"/>
              </w:rPr>
              <w:t xml:space="preserve">Pavić, D., </w:t>
            </w:r>
            <w:r w:rsidRPr="008E6AEE">
              <w:rPr>
                <w:rFonts w:ascii="Merriweather" w:hAnsi="Merriweather" w:cs="Times New Roman"/>
                <w:i/>
                <w:sz w:val="18"/>
                <w:szCs w:val="18"/>
              </w:rPr>
              <w:t>Pomorsko imovinsko pravo</w:t>
            </w:r>
            <w:r w:rsidRPr="008E6AEE">
              <w:rPr>
                <w:rFonts w:ascii="Merriweather" w:hAnsi="Merriweather" w:cs="Times New Roman"/>
                <w:sz w:val="18"/>
                <w:szCs w:val="18"/>
              </w:rPr>
              <w:t>, Književni krug, Split, 2006.</w:t>
            </w:r>
          </w:p>
          <w:p w14:paraId="60F2FB0D" w14:textId="77777777" w:rsidR="008E6AEE" w:rsidRPr="008E6AEE" w:rsidRDefault="008E6AEE" w:rsidP="008E6AE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  <w:szCs w:val="18"/>
              </w:rPr>
            </w:pPr>
            <w:r w:rsidRPr="008E6AEE">
              <w:rPr>
                <w:rFonts w:ascii="Merriweather" w:hAnsi="Merriweather" w:cs="Times New Roman"/>
                <w:sz w:val="18"/>
                <w:szCs w:val="18"/>
              </w:rPr>
              <w:t>(literatura je dostupna u Knjižnici Sveučilišta u Zadru)</w:t>
            </w:r>
          </w:p>
        </w:tc>
      </w:tr>
      <w:tr w:rsidR="008E6AEE" w:rsidRPr="00FF1020" w14:paraId="6D55F9D6" w14:textId="77777777" w:rsidTr="007221B1">
        <w:tc>
          <w:tcPr>
            <w:tcW w:w="1802" w:type="dxa"/>
            <w:shd w:val="clear" w:color="auto" w:fill="F2F2F2" w:themeFill="background1" w:themeFillShade="F2"/>
          </w:tcPr>
          <w:p w14:paraId="6D8C5F2F" w14:textId="77777777" w:rsidR="008E6AEE" w:rsidRPr="00FF1020" w:rsidRDefault="008E6AEE" w:rsidP="008E6AE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Dodatna literatura </w:t>
            </w:r>
          </w:p>
        </w:tc>
        <w:tc>
          <w:tcPr>
            <w:tcW w:w="7486" w:type="dxa"/>
            <w:gridSpan w:val="33"/>
          </w:tcPr>
          <w:p w14:paraId="3D2C7374" w14:textId="77777777" w:rsidR="008E6AEE" w:rsidRPr="009C0E11" w:rsidRDefault="008E6AEE" w:rsidP="008E6AE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  <w:szCs w:val="18"/>
              </w:rPr>
            </w:pPr>
            <w:r>
              <w:rPr>
                <w:rFonts w:ascii="Merriweather" w:eastAsia="MS Gothic" w:hAnsi="Merriweather" w:cs="Times New Roman"/>
                <w:sz w:val="18"/>
                <w:szCs w:val="18"/>
              </w:rPr>
              <w:t>-</w:t>
            </w:r>
          </w:p>
        </w:tc>
      </w:tr>
      <w:tr w:rsidR="008E6AEE" w:rsidRPr="00FF1020" w14:paraId="51B229C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65E78A3" w14:textId="77777777" w:rsidR="008E6AEE" w:rsidRPr="00FF1020" w:rsidRDefault="008E6AEE" w:rsidP="008E6AE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Mrežni izvori </w:t>
            </w:r>
          </w:p>
        </w:tc>
        <w:tc>
          <w:tcPr>
            <w:tcW w:w="7486" w:type="dxa"/>
            <w:gridSpan w:val="33"/>
            <w:vAlign w:val="center"/>
          </w:tcPr>
          <w:p w14:paraId="4146BC4A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Merlin kolegija</w:t>
            </w:r>
          </w:p>
        </w:tc>
      </w:tr>
      <w:tr w:rsidR="008E6AEE" w:rsidRPr="00FF1020" w14:paraId="47F17861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3AF91799" w14:textId="77777777" w:rsidR="008E6AEE" w:rsidRPr="00FF1020" w:rsidRDefault="008E6AEE" w:rsidP="008E6AE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Provjera ishoda učenja (prema uputama AZVO)</w:t>
            </w:r>
          </w:p>
        </w:tc>
        <w:tc>
          <w:tcPr>
            <w:tcW w:w="5754" w:type="dxa"/>
            <w:gridSpan w:val="28"/>
          </w:tcPr>
          <w:p w14:paraId="010B28CB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2428AFEA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8E6AEE" w:rsidRPr="00FF1020" w14:paraId="0A16AAD7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15A3F473" w14:textId="77777777" w:rsidR="008E6AEE" w:rsidRPr="00FF1020" w:rsidRDefault="008E6AEE" w:rsidP="008E6AE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4DE59B6B" w14:textId="77777777" w:rsidR="008E6AEE" w:rsidRPr="00FF1020" w:rsidRDefault="00000000" w:rsidP="008E6AE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4941512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E6AEE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8E6AE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8E6AEE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14:paraId="7C88482F" w14:textId="77777777" w:rsidR="008E6AEE" w:rsidRPr="00FF1020" w:rsidRDefault="008E6AEE" w:rsidP="008E6AE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13463DFF" w14:textId="77777777" w:rsidR="008E6AEE" w:rsidRPr="00FF1020" w:rsidRDefault="00000000" w:rsidP="008E6AE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9827714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E6AEE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8E6AE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8E6AEE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14:paraId="08C50A20" w14:textId="77777777" w:rsidR="008E6AEE" w:rsidRPr="00FF1020" w:rsidRDefault="008E6AEE" w:rsidP="008E6AE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14:paraId="0A2220BB" w14:textId="77777777" w:rsidR="008E6AEE" w:rsidRPr="00FF1020" w:rsidRDefault="00000000" w:rsidP="008E6AE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6AE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8E6AE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8E6AEE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5A4E54C3" w14:textId="77777777" w:rsidR="008E6AEE" w:rsidRPr="00FF1020" w:rsidRDefault="00000000" w:rsidP="008E6AE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6AE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8E6AE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8E6AEE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 i završni ispit</w:t>
            </w:r>
          </w:p>
        </w:tc>
      </w:tr>
      <w:tr w:rsidR="008E6AEE" w:rsidRPr="00FF1020" w14:paraId="01CB6944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22A4A019" w14:textId="77777777" w:rsidR="008E6AEE" w:rsidRPr="00FF1020" w:rsidRDefault="008E6AEE" w:rsidP="008E6AE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209E9615" w14:textId="77777777" w:rsidR="008E6AEE" w:rsidRPr="00FF1020" w:rsidRDefault="00000000" w:rsidP="008E6AE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859283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44D5D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8E6AE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8E6AEE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samo kolokvij</w:t>
            </w:r>
            <w:r w:rsidR="008E6AEE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i</w:t>
            </w:r>
            <w:r w:rsidR="008E6AEE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/zadaće</w:t>
            </w:r>
          </w:p>
        </w:tc>
        <w:tc>
          <w:tcPr>
            <w:tcW w:w="1405" w:type="dxa"/>
            <w:gridSpan w:val="8"/>
            <w:vAlign w:val="center"/>
          </w:tcPr>
          <w:p w14:paraId="7EF0638A" w14:textId="77777777" w:rsidR="008E6AEE" w:rsidRPr="00FF1020" w:rsidRDefault="00000000" w:rsidP="008E6AE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316388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E6AEE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8E6AE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8E6AEE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kolokvij / i</w:t>
            </w:r>
            <w:r w:rsidR="008E6AEE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li</w:t>
            </w:r>
            <w:r w:rsidR="008E6AEE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 xml:space="preserve"> završni ispit</w:t>
            </w:r>
          </w:p>
        </w:tc>
        <w:tc>
          <w:tcPr>
            <w:tcW w:w="1154" w:type="dxa"/>
            <w:gridSpan w:val="6"/>
            <w:vAlign w:val="center"/>
          </w:tcPr>
          <w:p w14:paraId="6727A303" w14:textId="77777777" w:rsidR="008E6AEE" w:rsidRPr="00FF1020" w:rsidRDefault="00000000" w:rsidP="008E6AE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6AEE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☐</w:t>
                </w:r>
              </w:sdtContent>
            </w:sdt>
            <w:r w:rsidR="008E6AE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8E6AEE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14:paraId="76A589EC" w14:textId="77777777" w:rsidR="008E6AEE" w:rsidRPr="00FF1020" w:rsidRDefault="008E6AEE" w:rsidP="008E6AE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47A908C9" w14:textId="77777777" w:rsidR="008E6AEE" w:rsidRPr="00FF1020" w:rsidRDefault="00000000" w:rsidP="008E6AE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6AE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8E6AE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8E6AEE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14:paraId="3AC2F025" w14:textId="77777777" w:rsidR="008E6AEE" w:rsidRPr="00FF1020" w:rsidRDefault="008E6AEE" w:rsidP="008E6AE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63838F36" w14:textId="77777777" w:rsidR="008E6AEE" w:rsidRPr="00FF1020" w:rsidRDefault="00000000" w:rsidP="008E6AE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6AE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8E6AE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8E6AEE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4919E74E" w14:textId="77777777" w:rsidR="008E6AEE" w:rsidRPr="00FF1020" w:rsidRDefault="00000000" w:rsidP="008E6AE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6AE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8E6AE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8E6AEE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drugi oblici</w:t>
            </w:r>
          </w:p>
        </w:tc>
      </w:tr>
      <w:tr w:rsidR="008E6AEE" w:rsidRPr="00FF1020" w14:paraId="1B2B73A2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73920594" w14:textId="77777777" w:rsidR="008E6AEE" w:rsidRPr="00FF1020" w:rsidRDefault="008E6AEE" w:rsidP="008E6AE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14:paraId="43ED0198" w14:textId="77777777" w:rsidR="008E6AEE" w:rsidRDefault="008E6AEE" w:rsidP="008E6AE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45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% </w:t>
            </w:r>
            <w:r>
              <w:rPr>
                <w:rFonts w:ascii="Merriweather" w:eastAsia="MS Gothic" w:hAnsi="Merriweather" w:cs="Times New Roman"/>
                <w:sz w:val="18"/>
              </w:rPr>
              <w:t xml:space="preserve">prvi 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kolokvij, </w:t>
            </w:r>
          </w:p>
          <w:p w14:paraId="7662F450" w14:textId="77777777" w:rsidR="008E6AEE" w:rsidRDefault="008E6AEE" w:rsidP="008E6AE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45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% </w:t>
            </w:r>
            <w:r>
              <w:rPr>
                <w:rFonts w:ascii="Merriweather" w:eastAsia="MS Gothic" w:hAnsi="Merriweather" w:cs="Times New Roman"/>
                <w:sz w:val="18"/>
              </w:rPr>
              <w:t>drugi kolokvij</w:t>
            </w:r>
          </w:p>
          <w:p w14:paraId="4D43A7EF" w14:textId="77777777" w:rsidR="008E6AEE" w:rsidRDefault="008E6AEE" w:rsidP="008E6AE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10% domaće zadaće</w:t>
            </w:r>
          </w:p>
          <w:p w14:paraId="378E53DE" w14:textId="77777777" w:rsidR="008E6AEE" w:rsidRDefault="008E6AEE" w:rsidP="008E6AE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ili</w:t>
            </w:r>
          </w:p>
          <w:p w14:paraId="6A342F88" w14:textId="77777777" w:rsidR="008E6AEE" w:rsidRDefault="008E6AEE" w:rsidP="008E6AE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50% završni pisani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ispit</w:t>
            </w:r>
          </w:p>
          <w:p w14:paraId="6F1063F9" w14:textId="77777777" w:rsidR="008E6AEE" w:rsidRDefault="008E6AEE" w:rsidP="008E6AE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50% </w:t>
            </w:r>
            <w:r>
              <w:rPr>
                <w:rFonts w:ascii="Merriweather" w:eastAsia="MS Gothic" w:hAnsi="Merriweather" w:cs="Times New Roman"/>
                <w:sz w:val="18"/>
              </w:rPr>
              <w:t>završni usmeni ispit</w:t>
            </w:r>
          </w:p>
          <w:p w14:paraId="62D8330D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8E6AEE" w:rsidRPr="00FF1020" w14:paraId="0C3D6911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6CFFD5A1" w14:textId="77777777" w:rsidR="008E6AEE" w:rsidRPr="00FF1020" w:rsidRDefault="008E6AEE" w:rsidP="008E6AE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2DB38224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60% i manje</w:t>
            </w:r>
          </w:p>
        </w:tc>
        <w:tc>
          <w:tcPr>
            <w:tcW w:w="6061" w:type="dxa"/>
            <w:gridSpan w:val="27"/>
            <w:vAlign w:val="center"/>
          </w:tcPr>
          <w:p w14:paraId="5A947445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nedovoljan (1)</w:t>
            </w:r>
          </w:p>
        </w:tc>
      </w:tr>
      <w:tr w:rsidR="008E6AEE" w:rsidRPr="00FF1020" w14:paraId="13924671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2AF4572B" w14:textId="77777777" w:rsidR="008E6AEE" w:rsidRPr="00FF1020" w:rsidRDefault="008E6AEE" w:rsidP="008E6AE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7AC0C39D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70%</w:t>
            </w:r>
          </w:p>
        </w:tc>
        <w:tc>
          <w:tcPr>
            <w:tcW w:w="6061" w:type="dxa"/>
            <w:gridSpan w:val="27"/>
            <w:vAlign w:val="center"/>
          </w:tcPr>
          <w:p w14:paraId="501D6AAD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dovoljan (2)</w:t>
            </w:r>
          </w:p>
        </w:tc>
      </w:tr>
      <w:tr w:rsidR="008E6AEE" w:rsidRPr="00FF1020" w14:paraId="1D2A1943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6DA51D7D" w14:textId="77777777" w:rsidR="008E6AEE" w:rsidRPr="00FF1020" w:rsidRDefault="008E6AEE" w:rsidP="008E6AE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72692657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80%</w:t>
            </w:r>
          </w:p>
        </w:tc>
        <w:tc>
          <w:tcPr>
            <w:tcW w:w="6061" w:type="dxa"/>
            <w:gridSpan w:val="27"/>
            <w:vAlign w:val="center"/>
          </w:tcPr>
          <w:p w14:paraId="46F0C108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dobar (3)</w:t>
            </w:r>
          </w:p>
        </w:tc>
      </w:tr>
      <w:tr w:rsidR="008E6AEE" w:rsidRPr="00FF1020" w14:paraId="33B60766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7317F282" w14:textId="77777777" w:rsidR="008E6AEE" w:rsidRPr="00FF1020" w:rsidRDefault="008E6AEE" w:rsidP="008E6AE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78BF56E4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90%</w:t>
            </w:r>
          </w:p>
        </w:tc>
        <w:tc>
          <w:tcPr>
            <w:tcW w:w="6061" w:type="dxa"/>
            <w:gridSpan w:val="27"/>
            <w:vAlign w:val="center"/>
          </w:tcPr>
          <w:p w14:paraId="5F7557CC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vrlo dobar (4)</w:t>
            </w:r>
          </w:p>
        </w:tc>
      </w:tr>
      <w:tr w:rsidR="008E6AEE" w:rsidRPr="00FF1020" w14:paraId="5C60CC4C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6946A92C" w14:textId="77777777" w:rsidR="008E6AEE" w:rsidRPr="00FF1020" w:rsidRDefault="008E6AEE" w:rsidP="008E6AE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56D4E402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100%</w:t>
            </w:r>
          </w:p>
        </w:tc>
        <w:tc>
          <w:tcPr>
            <w:tcW w:w="6061" w:type="dxa"/>
            <w:gridSpan w:val="27"/>
            <w:vAlign w:val="center"/>
          </w:tcPr>
          <w:p w14:paraId="403C1790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izvrstan (5)</w:t>
            </w:r>
          </w:p>
        </w:tc>
      </w:tr>
      <w:tr w:rsidR="008E6AEE" w:rsidRPr="00FF1020" w14:paraId="5D4F5F36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088A6969" w14:textId="77777777" w:rsidR="008E6AEE" w:rsidRPr="00FF1020" w:rsidRDefault="008E6AEE" w:rsidP="008E6AE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14:paraId="40FAA6E7" w14:textId="77777777" w:rsidR="008E6AEE" w:rsidRPr="00FF1020" w:rsidRDefault="00000000" w:rsidP="008E6AE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E6AEE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8E6AEE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Sveučilišta </w:t>
            </w:r>
          </w:p>
          <w:p w14:paraId="6AE1C9E0" w14:textId="77777777" w:rsidR="008E6AEE" w:rsidRPr="00FF1020" w:rsidRDefault="00000000" w:rsidP="008E6AE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6AE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8E6AEE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sastavnice</w:t>
            </w:r>
          </w:p>
          <w:p w14:paraId="730A8E08" w14:textId="77777777" w:rsidR="008E6AEE" w:rsidRPr="00FF1020" w:rsidRDefault="00000000" w:rsidP="008E6AE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6AE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8E6AEE" w:rsidRPr="00FF1020">
              <w:rPr>
                <w:rFonts w:ascii="Merriweather" w:hAnsi="Merriweather" w:cs="Times New Roman"/>
                <w:sz w:val="18"/>
              </w:rPr>
              <w:t xml:space="preserve"> interna evaluacija nastave </w:t>
            </w:r>
          </w:p>
          <w:p w14:paraId="76F7CC41" w14:textId="77777777" w:rsidR="008E6AEE" w:rsidRPr="00FF1020" w:rsidRDefault="00000000" w:rsidP="008E6AE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E6AEE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8E6AEE" w:rsidRPr="00FF1020">
              <w:rPr>
                <w:rFonts w:ascii="Merriweather" w:hAnsi="Merriweather" w:cs="Times New Roman"/>
                <w:sz w:val="18"/>
              </w:rPr>
              <w:t xml:space="preserve"> tematske sjednice stručnih vijeća sastavnica o kvaliteti nastave i rezultatima studentske ankete</w:t>
            </w:r>
          </w:p>
          <w:p w14:paraId="1B63C37D" w14:textId="77777777" w:rsidR="008E6AEE" w:rsidRPr="00FF1020" w:rsidRDefault="00000000" w:rsidP="008E6AE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6AE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8E6AEE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8E6AEE" w:rsidRPr="00FF1020" w14:paraId="47003182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9047B6D" w14:textId="77777777" w:rsidR="008E6AEE" w:rsidRDefault="008E6AEE" w:rsidP="008E6AE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Napomena / </w:t>
            </w:r>
          </w:p>
          <w:p w14:paraId="4BFFD226" w14:textId="77777777" w:rsidR="008E6AEE" w:rsidRPr="00FF1020" w:rsidRDefault="008E6AEE" w:rsidP="008E6AE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14:paraId="302DD592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Sukladno čl. 6.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69670CBE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Prema čl. 14.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FF1020">
              <w:rPr>
                <w:rFonts w:ascii="Merriweather" w:hAnsi="Merriweather" w:cs="Times New Roman"/>
              </w:rPr>
              <w:t xml:space="preserve"> 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[…] </w:t>
            </w:r>
          </w:p>
          <w:p w14:paraId="3160B289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Etički je nedopušten svaki čin koji predstavlja povrjedu akademskog poštenja. To uključuje, ali se ne ograničava samo na: </w:t>
            </w:r>
          </w:p>
          <w:p w14:paraId="65ADFF9E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5F344609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736FA7D9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8" w:history="1">
              <w:r w:rsidRPr="00FF1020">
                <w:rPr>
                  <w:rStyle w:val="Hyperlink"/>
                  <w:rFonts w:ascii="Merriweather" w:eastAsia="MS Gothic" w:hAnsi="Merriweather" w:cs="Times New Roman"/>
                  <w:i/>
                  <w:color w:val="auto"/>
                  <w:sz w:val="18"/>
                </w:rPr>
                <w:t>Pravilnik o stegovnoj odgovornosti studenata/studentica Sveučilišta u Zadru</w:t>
              </w:r>
            </w:hyperlink>
            <w:r w:rsidRPr="00FF1020">
              <w:rPr>
                <w:rFonts w:ascii="Merriweather" w:eastAsia="MS Gothic" w:hAnsi="Merriweather" w:cs="Times New Roman"/>
                <w:sz w:val="18"/>
              </w:rPr>
              <w:t>.</w:t>
            </w:r>
          </w:p>
          <w:p w14:paraId="1D873535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14:paraId="6710F204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>U elektronskoj komunikaciji bit će odgovarano samo na poruke koje dolaze s poznatih adresa s imenom i prezimenom, te koje su napisane hrvatskim standardom i primjerenim akademskim stilom.</w:t>
            </w:r>
          </w:p>
          <w:p w14:paraId="10217366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14:paraId="6E54D1C4" w14:textId="77777777" w:rsidR="008E6AEE" w:rsidRPr="00FF1020" w:rsidRDefault="008E6AEE" w:rsidP="008E6AE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U kolegiju se koristi Merlin, sustav za e-učenje, pa su studentima/cama potrebni AAI računi.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/izbrisati po potrebi/</w:t>
            </w:r>
          </w:p>
        </w:tc>
      </w:tr>
    </w:tbl>
    <w:p w14:paraId="6D7811E1" w14:textId="77777777" w:rsidR="00794496" w:rsidRPr="00386E9C" w:rsidRDefault="00794496">
      <w:pPr>
        <w:rPr>
          <w:rFonts w:ascii="Georgia" w:hAnsi="Georgia" w:cs="Times New Roman"/>
          <w:sz w:val="24"/>
        </w:rPr>
      </w:pPr>
    </w:p>
    <w:sectPr w:rsidR="00794496" w:rsidRPr="00386E9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A913C" w14:textId="77777777" w:rsidR="00825FC2" w:rsidRDefault="00825FC2" w:rsidP="009947BA">
      <w:pPr>
        <w:spacing w:before="0" w:after="0"/>
      </w:pPr>
      <w:r>
        <w:separator/>
      </w:r>
    </w:p>
  </w:endnote>
  <w:endnote w:type="continuationSeparator" w:id="0">
    <w:p w14:paraId="050168BF" w14:textId="77777777" w:rsidR="00825FC2" w:rsidRDefault="00825FC2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Courier New"/>
    <w:charset w:val="00"/>
    <w:family w:val="auto"/>
    <w:pitch w:val="variable"/>
    <w:sig w:usb0="20000207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93ED3" w14:textId="77777777" w:rsidR="00825FC2" w:rsidRDefault="00825FC2" w:rsidP="009947BA">
      <w:pPr>
        <w:spacing w:before="0" w:after="0"/>
      </w:pPr>
      <w:r>
        <w:separator/>
      </w:r>
    </w:p>
  </w:footnote>
  <w:footnote w:type="continuationSeparator" w:id="0">
    <w:p w14:paraId="3D032305" w14:textId="77777777" w:rsidR="00825FC2" w:rsidRDefault="00825FC2" w:rsidP="009947BA">
      <w:pPr>
        <w:spacing w:before="0" w:after="0"/>
      </w:pPr>
      <w:r>
        <w:continuationSeparator/>
      </w:r>
    </w:p>
  </w:footnote>
  <w:footnote w:id="1">
    <w:p w14:paraId="6FD885D0" w14:textId="77777777" w:rsidR="00F82834" w:rsidRPr="00721260" w:rsidRDefault="00F8283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409B5" w14:textId="77777777" w:rsidR="00FF1020" w:rsidRDefault="0079745E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59137F" wp14:editId="3D4DE1B4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22DB78" w14:textId="77777777" w:rsidR="0079745E" w:rsidRDefault="00F22855" w:rsidP="0079745E"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29AA8B94" wp14:editId="0EB963B1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3710A0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:rsidR="0079745E" w:rsidRDefault="00F22855" w:rsidP="0079745E">
                    <w:r>
                      <w:rPr>
                        <w:noProof/>
                        <w:lang w:val="en-US"/>
                      </w:rPr>
                      <w:drawing>
                        <wp:inline distT="0" distB="0" distL="0" distR="0" wp14:anchorId="67D32BFB" wp14:editId="2B4B1833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18C5335B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r w:rsidRPr="00FF1020">
      <w:rPr>
        <w:rFonts w:ascii="Merriweather" w:hAnsi="Merriweather"/>
        <w:i/>
        <w:sz w:val="18"/>
        <w:szCs w:val="20"/>
      </w:rPr>
      <w:t>syllabus</w:t>
    </w:r>
    <w:r w:rsidRPr="00FF1020">
      <w:rPr>
        <w:rFonts w:ascii="Merriweather" w:hAnsi="Merriweather"/>
        <w:sz w:val="18"/>
        <w:szCs w:val="20"/>
      </w:rPr>
      <w:t>)</w:t>
    </w:r>
  </w:p>
  <w:p w14:paraId="604FF24A" w14:textId="77777777" w:rsidR="0079745E" w:rsidRDefault="0079745E" w:rsidP="0079745E">
    <w:pPr>
      <w:pStyle w:val="Header"/>
    </w:pPr>
  </w:p>
  <w:p w14:paraId="760EDE9D" w14:textId="77777777" w:rsidR="0079745E" w:rsidRDefault="00797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B96"/>
    <w:multiLevelType w:val="hybridMultilevel"/>
    <w:tmpl w:val="1DC8CC2E"/>
    <w:lvl w:ilvl="0" w:tplc="29EA4EE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43DFB"/>
    <w:multiLevelType w:val="hybridMultilevel"/>
    <w:tmpl w:val="1752F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110499">
    <w:abstractNumId w:val="1"/>
  </w:num>
  <w:num w:numId="2" w16cid:durableId="1455631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496"/>
    <w:rsid w:val="000B2334"/>
    <w:rsid w:val="000B577D"/>
    <w:rsid w:val="000C0578"/>
    <w:rsid w:val="0010332B"/>
    <w:rsid w:val="00110466"/>
    <w:rsid w:val="001443A2"/>
    <w:rsid w:val="00150B32"/>
    <w:rsid w:val="00164077"/>
    <w:rsid w:val="00197510"/>
    <w:rsid w:val="001C7C51"/>
    <w:rsid w:val="00226462"/>
    <w:rsid w:val="0022722C"/>
    <w:rsid w:val="00245AF8"/>
    <w:rsid w:val="002465F3"/>
    <w:rsid w:val="0028545A"/>
    <w:rsid w:val="0029135A"/>
    <w:rsid w:val="002E1CE6"/>
    <w:rsid w:val="002F2D22"/>
    <w:rsid w:val="00310F9A"/>
    <w:rsid w:val="00326091"/>
    <w:rsid w:val="00357643"/>
    <w:rsid w:val="00371634"/>
    <w:rsid w:val="00386E9C"/>
    <w:rsid w:val="00393964"/>
    <w:rsid w:val="003F11B6"/>
    <w:rsid w:val="003F17B8"/>
    <w:rsid w:val="004313B0"/>
    <w:rsid w:val="00453362"/>
    <w:rsid w:val="00461219"/>
    <w:rsid w:val="00470F6D"/>
    <w:rsid w:val="004729DA"/>
    <w:rsid w:val="00483BC3"/>
    <w:rsid w:val="00494213"/>
    <w:rsid w:val="004B1B3D"/>
    <w:rsid w:val="004B553E"/>
    <w:rsid w:val="004F08DB"/>
    <w:rsid w:val="00507C65"/>
    <w:rsid w:val="00527C5F"/>
    <w:rsid w:val="005353ED"/>
    <w:rsid w:val="005514C3"/>
    <w:rsid w:val="00565EC5"/>
    <w:rsid w:val="00595874"/>
    <w:rsid w:val="005D0159"/>
    <w:rsid w:val="005E1668"/>
    <w:rsid w:val="005E5F80"/>
    <w:rsid w:val="005F6E0B"/>
    <w:rsid w:val="0062328F"/>
    <w:rsid w:val="00684BBC"/>
    <w:rsid w:val="006B4920"/>
    <w:rsid w:val="00700D7A"/>
    <w:rsid w:val="00721260"/>
    <w:rsid w:val="007361E7"/>
    <w:rsid w:val="007368EB"/>
    <w:rsid w:val="0078125F"/>
    <w:rsid w:val="00783913"/>
    <w:rsid w:val="00794496"/>
    <w:rsid w:val="007967CC"/>
    <w:rsid w:val="007967D4"/>
    <w:rsid w:val="0079745E"/>
    <w:rsid w:val="00797B40"/>
    <w:rsid w:val="007C43A4"/>
    <w:rsid w:val="007D4346"/>
    <w:rsid w:val="007D4D2D"/>
    <w:rsid w:val="00825FC2"/>
    <w:rsid w:val="00865776"/>
    <w:rsid w:val="00874D5D"/>
    <w:rsid w:val="00891C60"/>
    <w:rsid w:val="008942F0"/>
    <w:rsid w:val="008C39C1"/>
    <w:rsid w:val="008D45DB"/>
    <w:rsid w:val="008E6AEE"/>
    <w:rsid w:val="0090214F"/>
    <w:rsid w:val="009163E6"/>
    <w:rsid w:val="009760E8"/>
    <w:rsid w:val="009947BA"/>
    <w:rsid w:val="00995D0C"/>
    <w:rsid w:val="00997F41"/>
    <w:rsid w:val="009A3A9D"/>
    <w:rsid w:val="009C0E11"/>
    <w:rsid w:val="009C56B1"/>
    <w:rsid w:val="009D5226"/>
    <w:rsid w:val="009E2FD4"/>
    <w:rsid w:val="00A06750"/>
    <w:rsid w:val="00A9132B"/>
    <w:rsid w:val="00AA1A5A"/>
    <w:rsid w:val="00AD23FB"/>
    <w:rsid w:val="00B71A57"/>
    <w:rsid w:val="00B7307A"/>
    <w:rsid w:val="00B95F9F"/>
    <w:rsid w:val="00C02454"/>
    <w:rsid w:val="00C3477B"/>
    <w:rsid w:val="00C44D5D"/>
    <w:rsid w:val="00C85956"/>
    <w:rsid w:val="00C9733D"/>
    <w:rsid w:val="00CA3783"/>
    <w:rsid w:val="00CB23F4"/>
    <w:rsid w:val="00D136E4"/>
    <w:rsid w:val="00D46D1B"/>
    <w:rsid w:val="00D5334D"/>
    <w:rsid w:val="00D5523D"/>
    <w:rsid w:val="00D7417E"/>
    <w:rsid w:val="00D944DF"/>
    <w:rsid w:val="00DD110C"/>
    <w:rsid w:val="00DE6D53"/>
    <w:rsid w:val="00E06E39"/>
    <w:rsid w:val="00E07D73"/>
    <w:rsid w:val="00E17D18"/>
    <w:rsid w:val="00E30E67"/>
    <w:rsid w:val="00E5320F"/>
    <w:rsid w:val="00EB5A72"/>
    <w:rsid w:val="00F02A8F"/>
    <w:rsid w:val="00F22855"/>
    <w:rsid w:val="00F37A10"/>
    <w:rsid w:val="00F4344E"/>
    <w:rsid w:val="00F513E0"/>
    <w:rsid w:val="00F566DA"/>
    <w:rsid w:val="00F82834"/>
    <w:rsid w:val="00F84F5E"/>
    <w:rsid w:val="00FC2198"/>
    <w:rsid w:val="00FC283E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57EA87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565EC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zd.hr/Portals/0/doc/doc_pdf_dokumenti/pravilnici/pravilnik_o_stegovnoj_odgovornosti_studenata_20150917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22BD8-783C-4C27-AFF6-D5552A0C6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1280</Words>
  <Characters>7297</Characters>
  <Application>Microsoft Office Word</Application>
  <DocSecurity>0</DocSecurity>
  <Lines>60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Marija Pijaca</cp:lastModifiedBy>
  <cp:revision>4</cp:revision>
  <cp:lastPrinted>2021-02-12T11:27:00Z</cp:lastPrinted>
  <dcterms:created xsi:type="dcterms:W3CDTF">2022-05-08T13:28:00Z</dcterms:created>
  <dcterms:modified xsi:type="dcterms:W3CDTF">2023-12-19T09:27:00Z</dcterms:modified>
</cp:coreProperties>
</file>